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90" w:rsidRPr="00C06C90" w:rsidRDefault="00C06C90" w:rsidP="00C06C90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80808"/>
        </w:rPr>
      </w:pPr>
      <w:r w:rsidRPr="00C06C90">
        <w:rPr>
          <w:rStyle w:val="Pogrubienie"/>
          <w:color w:val="000000"/>
        </w:rPr>
        <w:t>KONSPEKT ZAJĘĆ REWALIDACYJNYCH Z WYKORZYSTANIEM NARZĘDZI TIK</w:t>
      </w:r>
    </w:p>
    <w:p w:rsidR="00C06C90" w:rsidRPr="00C06C90" w:rsidRDefault="00C06C90" w:rsidP="00C06C90">
      <w:pPr>
        <w:pStyle w:val="NormalnyWeb"/>
        <w:shd w:val="clear" w:color="auto" w:fill="FFFFFF"/>
        <w:spacing w:before="0" w:beforeAutospacing="0" w:after="240" w:afterAutospacing="0"/>
        <w:rPr>
          <w:b/>
        </w:rPr>
      </w:pPr>
      <w:r w:rsidRPr="00C06C90">
        <w:rPr>
          <w:b/>
          <w:color w:val="000000"/>
        </w:rPr>
        <w:t xml:space="preserve">Temat zajęć: </w:t>
      </w:r>
      <w:r w:rsidRPr="00A31121">
        <w:rPr>
          <w:b/>
          <w:color w:val="00B050"/>
        </w:rPr>
        <w:t>Uroki zimy, Zajęcia rozwijające wszechstronny rozwój ucznia</w:t>
      </w:r>
    </w:p>
    <w:p w:rsidR="00A31121" w:rsidRDefault="00A31121" w:rsidP="00A31121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 w:rsidRPr="00447AA2">
        <w:rPr>
          <w:color w:val="000000"/>
        </w:rPr>
        <w:t xml:space="preserve">Czas trwania: 60 minut  </w:t>
      </w:r>
    </w:p>
    <w:p w:rsidR="00A31121" w:rsidRDefault="00A31121" w:rsidP="00A31121">
      <w:pPr>
        <w:pStyle w:val="NormalnyWeb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Data prowadzonych zajęć: </w:t>
      </w:r>
      <w:r w:rsidR="00316206">
        <w:t>4</w:t>
      </w:r>
      <w:r>
        <w:t>.01.2023r.</w:t>
      </w:r>
    </w:p>
    <w:p w:rsidR="00A31121" w:rsidRPr="00C06C90" w:rsidRDefault="00A31121" w:rsidP="00C06C90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>
        <w:rPr>
          <w:color w:val="000000"/>
        </w:rPr>
        <w:t>Nauczyciel prowadzący: Bożena Kusztal – terapeuta pedagogiczny</w:t>
      </w:r>
    </w:p>
    <w:p w:rsidR="00C06C90" w:rsidRPr="00C06C90" w:rsidRDefault="00C06C90" w:rsidP="00C06C90">
      <w:pPr>
        <w:pStyle w:val="NormalnyWeb"/>
        <w:shd w:val="clear" w:color="auto" w:fill="FFFFFF"/>
        <w:spacing w:before="0" w:beforeAutospacing="0" w:after="240" w:afterAutospacing="0"/>
        <w:rPr>
          <w:color w:val="080808"/>
        </w:rPr>
      </w:pPr>
      <w:r w:rsidRPr="00C06C90">
        <w:rPr>
          <w:b/>
          <w:color w:val="000000"/>
        </w:rPr>
        <w:t>Uczeń</w:t>
      </w:r>
      <w:r w:rsidRPr="00C06C90">
        <w:rPr>
          <w:color w:val="000000"/>
        </w:rPr>
        <w:t xml:space="preserve">: klasa 1 szkoły podstawowej z niepełnosprawnością ruchową. </w:t>
      </w:r>
    </w:p>
    <w:p w:rsidR="00C06C90" w:rsidRPr="00C06C90" w:rsidRDefault="00C06C90" w:rsidP="00C06C90">
      <w:pPr>
        <w:pStyle w:val="NormalnyWeb"/>
        <w:shd w:val="clear" w:color="auto" w:fill="FFFFFF"/>
        <w:spacing w:before="0" w:beforeAutospacing="0" w:after="240" w:afterAutospacing="0"/>
      </w:pPr>
      <w:r w:rsidRPr="00C06C90">
        <w:rPr>
          <w:b/>
          <w:color w:val="000000"/>
        </w:rPr>
        <w:t>Cel główny:</w:t>
      </w:r>
      <w:r w:rsidRPr="00C06C90">
        <w:rPr>
          <w:color w:val="000000"/>
        </w:rPr>
        <w:t xml:space="preserve"> </w:t>
      </w:r>
      <w:r w:rsidRPr="00C06C90">
        <w:t xml:space="preserve">Usprawnianie percepcji słuchowej i wzrokowej oraz koordynacji wzrokowo-ruchowej i słuchowo-ruchowej </w:t>
      </w:r>
    </w:p>
    <w:p w:rsidR="00C06C90" w:rsidRPr="00C06C90" w:rsidRDefault="00C06C90" w:rsidP="00C06C90">
      <w:pPr>
        <w:pStyle w:val="Default"/>
      </w:pPr>
      <w:r w:rsidRPr="00C06C90">
        <w:rPr>
          <w:b/>
        </w:rPr>
        <w:t>Cele szczegółowe:</w:t>
      </w:r>
      <w:r w:rsidRPr="00C06C90">
        <w:t xml:space="preserve"> Uczeń: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rozwija spostrzegawczość i uwagę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doskonali umiejętność słuchania ze zrozumieniem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rozpoznaje elementy krajobrazu zimowego i zimowej pogody, nazywa je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tworzy zimowy obrazek </w:t>
      </w:r>
    </w:p>
    <w:p w:rsidR="00C06C90" w:rsidRPr="00C06C90" w:rsidRDefault="00C06C90" w:rsidP="00C06C90">
      <w:pPr>
        <w:pStyle w:val="Default"/>
      </w:pPr>
      <w:r w:rsidRPr="00C06C90">
        <w:t xml:space="preserve">− korzysta z laptopa i zainstalowanych programów </w:t>
      </w:r>
    </w:p>
    <w:p w:rsidR="00C06C90" w:rsidRPr="00C06C90" w:rsidRDefault="00C06C90" w:rsidP="00C06C90">
      <w:pPr>
        <w:pStyle w:val="Default"/>
        <w:rPr>
          <w:b/>
        </w:rPr>
      </w:pPr>
    </w:p>
    <w:p w:rsidR="00C06C90" w:rsidRPr="00C06C90" w:rsidRDefault="00C06C90" w:rsidP="00C06C90">
      <w:pPr>
        <w:pStyle w:val="Default"/>
        <w:rPr>
          <w:b/>
        </w:rPr>
      </w:pPr>
      <w:r w:rsidRPr="00C06C90">
        <w:rPr>
          <w:b/>
        </w:rPr>
        <w:t>Metody :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pogadanka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praktycznego działania </w:t>
      </w:r>
    </w:p>
    <w:p w:rsidR="00C06C90" w:rsidRPr="00C06C90" w:rsidRDefault="00C06C90" w:rsidP="00C06C90">
      <w:pPr>
        <w:pStyle w:val="Default"/>
      </w:pPr>
      <w:r w:rsidRPr="00C06C90">
        <w:t xml:space="preserve">− interaktywne </w:t>
      </w:r>
    </w:p>
    <w:p w:rsidR="00C06C90" w:rsidRPr="00C06C90" w:rsidRDefault="00C06C90" w:rsidP="00C06C90">
      <w:pPr>
        <w:pStyle w:val="Default"/>
        <w:rPr>
          <w:b/>
          <w:bCs/>
        </w:rPr>
      </w:pPr>
    </w:p>
    <w:p w:rsidR="00C06C90" w:rsidRPr="00C06C90" w:rsidRDefault="00C06C90" w:rsidP="00C06C90">
      <w:pPr>
        <w:pStyle w:val="Default"/>
      </w:pPr>
      <w:r w:rsidRPr="00C06C90">
        <w:rPr>
          <w:b/>
          <w:bCs/>
        </w:rPr>
        <w:t xml:space="preserve">Formy: </w:t>
      </w:r>
    </w:p>
    <w:p w:rsidR="00C06C90" w:rsidRPr="00C06C90" w:rsidRDefault="00C06C90" w:rsidP="00C06C90">
      <w:pPr>
        <w:pStyle w:val="Default"/>
      </w:pPr>
      <w:r w:rsidRPr="00C06C90">
        <w:t xml:space="preserve">− indywidualna </w:t>
      </w:r>
    </w:p>
    <w:p w:rsidR="00C06C90" w:rsidRPr="00C06C90" w:rsidRDefault="00C06C90" w:rsidP="00C06C90">
      <w:pPr>
        <w:pStyle w:val="Default"/>
        <w:rPr>
          <w:b/>
          <w:bCs/>
        </w:rPr>
      </w:pPr>
    </w:p>
    <w:p w:rsidR="00C06C90" w:rsidRPr="00C06C90" w:rsidRDefault="00C06C90" w:rsidP="00C06C90">
      <w:pPr>
        <w:pStyle w:val="Default"/>
        <w:rPr>
          <w:b/>
          <w:bCs/>
        </w:rPr>
      </w:pPr>
      <w:r w:rsidRPr="00C06C90">
        <w:rPr>
          <w:b/>
          <w:bCs/>
        </w:rPr>
        <w:t xml:space="preserve">Środki dydaktyczne: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Laptop z programem Wspomaganie rozwoju, wyd. Nowej Ery: Z Tosią przez pory roku… Seria programów do wczesnej terapii zaburzeń funkcji poznawczych i percepcyjno-motorycznych, wspomagania stymulacji wielozmysłowej oraz wspierania wszechstronnego rozwoju dziecka, cz. 2 Zima, czyli przygody Tosi w krainie śniegu </w:t>
      </w:r>
    </w:p>
    <w:p w:rsidR="00C06C90" w:rsidRPr="00C06C90" w:rsidRDefault="00C06C90" w:rsidP="00C06C90">
      <w:pPr>
        <w:pStyle w:val="Default"/>
        <w:spacing w:after="44"/>
      </w:pPr>
      <w:r w:rsidRPr="00C06C90">
        <w:t xml:space="preserve">− Wydrukowane z programu karty pracy </w:t>
      </w:r>
    </w:p>
    <w:p w:rsidR="00C06C90" w:rsidRPr="00C06C90" w:rsidRDefault="00C06C90" w:rsidP="00C06C90">
      <w:pPr>
        <w:pStyle w:val="Default"/>
      </w:pPr>
      <w:r w:rsidRPr="00C06C90">
        <w:t>− Kredki</w:t>
      </w:r>
    </w:p>
    <w:p w:rsidR="00C06C90" w:rsidRPr="00C06C90" w:rsidRDefault="00C06C90" w:rsidP="00C06C90">
      <w:pPr>
        <w:pStyle w:val="Default"/>
        <w:rPr>
          <w:b/>
          <w:bCs/>
        </w:rPr>
      </w:pPr>
    </w:p>
    <w:p w:rsidR="00C06C90" w:rsidRPr="00C06C90" w:rsidRDefault="00C06C90" w:rsidP="00C06C90">
      <w:pPr>
        <w:pStyle w:val="Default"/>
      </w:pPr>
      <w:r w:rsidRPr="00C06C90">
        <w:rPr>
          <w:b/>
          <w:bCs/>
        </w:rPr>
        <w:t xml:space="preserve">Kształtowane kompetencje kluczowe: </w:t>
      </w:r>
    </w:p>
    <w:p w:rsidR="00C06C90" w:rsidRPr="00C06C90" w:rsidRDefault="00C06C90" w:rsidP="00C06C90">
      <w:pPr>
        <w:pStyle w:val="Default"/>
      </w:pPr>
      <w:r w:rsidRPr="00C06C90">
        <w:t>− Kompetencje informatyczne – wykorzystanie komputerów do rozwijania spostrzegawczości                    i uwagi.</w:t>
      </w:r>
    </w:p>
    <w:p w:rsidR="00000000" w:rsidRPr="00C06C90" w:rsidRDefault="00C06C90">
      <w:pPr>
        <w:rPr>
          <w:rFonts w:ascii="Times New Roman" w:hAnsi="Times New Roman" w:cs="Times New Roman"/>
          <w:b/>
          <w:sz w:val="24"/>
          <w:szCs w:val="24"/>
        </w:rPr>
      </w:pPr>
      <w:r w:rsidRPr="00C06C90">
        <w:rPr>
          <w:rFonts w:ascii="Times New Roman" w:hAnsi="Times New Roman" w:cs="Times New Roman"/>
          <w:b/>
          <w:sz w:val="24"/>
          <w:szCs w:val="24"/>
        </w:rPr>
        <w:t>Przebieg zajęcia:</w:t>
      </w:r>
    </w:p>
    <w:p w:rsidR="00C06C90" w:rsidRPr="00C06C90" w:rsidRDefault="00C06C90" w:rsidP="00C06C90">
      <w:pPr>
        <w:pStyle w:val="Default"/>
      </w:pPr>
      <w:r w:rsidRPr="00C06C90">
        <w:t xml:space="preserve">1. Przywitanie ucznia, przedstawienie tematu i celu zajęć.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</w:pPr>
      <w:r w:rsidRPr="00C06C90">
        <w:t xml:space="preserve">2. Rozmowa o zimie.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</w:pPr>
      <w:r w:rsidRPr="00C06C90">
        <w:t xml:space="preserve">3. Uczeń uruchamia laptop – Zima, czyli przygody Tosi w krainie śniegu. Postępuje według słownej instrukcji nauczyciela i pod jego nadzorem.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  <w:spacing w:after="27"/>
      </w:pPr>
      <w:r w:rsidRPr="00C06C90">
        <w:t xml:space="preserve">4. Dziecko kolejno wykonuje wskazane przez nauczyciela zadania: </w:t>
      </w:r>
    </w:p>
    <w:p w:rsidR="00C06C90" w:rsidRPr="00C06C90" w:rsidRDefault="00C06C90" w:rsidP="00C06C90">
      <w:pPr>
        <w:pStyle w:val="Default"/>
        <w:spacing w:after="27"/>
      </w:pPr>
    </w:p>
    <w:p w:rsidR="00C06C90" w:rsidRPr="00C06C90" w:rsidRDefault="00C06C90" w:rsidP="00C06C90">
      <w:pPr>
        <w:pStyle w:val="Default"/>
        <w:spacing w:after="27"/>
      </w:pPr>
      <w:r w:rsidRPr="00C06C90">
        <w:t xml:space="preserve">A. poczucie sprawstwa – tworzenie obrazków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1) Lepienie bałwana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4) Z górki na pazurki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5) Dokarmiamy ptaki zimą </w:t>
      </w:r>
    </w:p>
    <w:p w:rsidR="00C06C90" w:rsidRPr="00C06C90" w:rsidRDefault="00C06C90" w:rsidP="00C06C90">
      <w:pPr>
        <w:pStyle w:val="Default"/>
      </w:pPr>
      <w:r w:rsidRPr="00C06C90">
        <w:t xml:space="preserve">9) Dokarmiamy zwierzęta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B. percepcja wzrokowa i koordynacja wzrokowo-ruchowa: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1) Znajdź taki sam obrazek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− To jest bałwan, znajdź takiego samego bałwana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− To są sanki, znajdź takie same sanki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− To jest rękawiczka, znajdź taką samą rękawiczkę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2) Ulep bałwana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3) Znajdź i zaznacz rękawiczkę w tym samym kolorze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4) Ułóż tak samo – układanie według podanej kolejności (dwa elementy)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5) Ułóż tak samo – układanie obrazka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6) Zaznacz co nie pasuje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7) Ułóż tak samo - układanie według podanej kolejności (trzy elementy) </w:t>
      </w:r>
    </w:p>
    <w:p w:rsidR="00C06C90" w:rsidRPr="00C06C90" w:rsidRDefault="00C06C90" w:rsidP="00C06C90">
      <w:pPr>
        <w:pStyle w:val="Default"/>
        <w:numPr>
          <w:ilvl w:val="0"/>
          <w:numId w:val="1"/>
        </w:numPr>
        <w:spacing w:after="27"/>
        <w:ind w:left="-426"/>
      </w:pPr>
      <w:r w:rsidRPr="00C06C90">
        <w:t xml:space="preserve">8) Znajdź czapkę i szalik w takim samym kolorze jak kurtka </w:t>
      </w:r>
    </w:p>
    <w:p w:rsidR="00C06C90" w:rsidRPr="00C06C90" w:rsidRDefault="00C06C90" w:rsidP="00C06C90">
      <w:pPr>
        <w:pStyle w:val="Default"/>
        <w:ind w:left="-426"/>
      </w:pPr>
    </w:p>
    <w:p w:rsidR="00C06C90" w:rsidRPr="00C06C90" w:rsidRDefault="00C06C90" w:rsidP="00C06C90">
      <w:pPr>
        <w:pStyle w:val="Default"/>
        <w:numPr>
          <w:ilvl w:val="0"/>
          <w:numId w:val="2"/>
        </w:numPr>
        <w:spacing w:after="27"/>
        <w:ind w:left="-709" w:firstLine="567"/>
      </w:pPr>
      <w:r w:rsidRPr="00C06C90">
        <w:t xml:space="preserve">C. percepcja słuchowa i koordynacja słuchowo-ruchowa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1) najedź na obrazki i posłuchaj, co robi dziecko, następnie zaznacz ilustrację na której dziecko płacze i na której dziecko śmieje się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 2) najedź na obrazki i posłuchaj, jak dzwonią dzwonki, następnie zaznacz właściwy obrazek  na podstawie usłyszanego dźwięku </w:t>
      </w:r>
    </w:p>
    <w:p w:rsidR="00C06C90" w:rsidRPr="00C06C90" w:rsidRDefault="00C06C90" w:rsidP="00C06C90">
      <w:pPr>
        <w:pStyle w:val="Default"/>
        <w:spacing w:after="27"/>
      </w:pPr>
      <w:r w:rsidRPr="00C06C90">
        <w:t xml:space="preserve"> 3) najedź na obrazki i posłuchaj, co się dzieje, następnie posłuchaj i zaznacz odpowiednie obrazki (odgłosy sań, szelest liści, odgłosy ptaków) </w:t>
      </w:r>
    </w:p>
    <w:p w:rsidR="00C06C90" w:rsidRPr="00C06C90" w:rsidRDefault="00C06C90" w:rsidP="00C06C90">
      <w:pPr>
        <w:pStyle w:val="Default"/>
      </w:pPr>
      <w:r w:rsidRPr="00C06C90">
        <w:t xml:space="preserve">4) najedź na obrazki i posłuchaj, co dzieje się na tych ilustracjach, następnie posłuchaj i zaznacz odpowiednie obrazki (odgłos odkurzacza, sanie , odgłosy ptaków)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</w:pPr>
      <w:r w:rsidRPr="00C06C90">
        <w:t>5. Uczeń wybiera rysunek do kolorowania. Wymienia elementy na rysunku charakterystyczne dla zimy i nazywa je. Koloruje .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</w:pPr>
      <w:r w:rsidRPr="00C06C90">
        <w:t xml:space="preserve">6. Na zakończenie uczeń opisuje zimę, elementy zimowego krajobrazu i zimowej pogody. </w:t>
      </w:r>
    </w:p>
    <w:p w:rsidR="00C06C90" w:rsidRPr="00C06C90" w:rsidRDefault="00C06C90" w:rsidP="00C06C90">
      <w:pPr>
        <w:pStyle w:val="Default"/>
      </w:pPr>
    </w:p>
    <w:p w:rsidR="00C06C90" w:rsidRPr="00C06C90" w:rsidRDefault="00C06C90" w:rsidP="00C06C90">
      <w:pPr>
        <w:pStyle w:val="Default"/>
      </w:pPr>
      <w:r w:rsidRPr="00C06C90">
        <w:rPr>
          <w:b/>
          <w:bCs/>
        </w:rPr>
        <w:t xml:space="preserve">Podsumowanie </w:t>
      </w:r>
    </w:p>
    <w:p w:rsidR="00C06C90" w:rsidRPr="00C06C90" w:rsidRDefault="00C06C90" w:rsidP="00C06C90">
      <w:pPr>
        <w:pStyle w:val="Default"/>
      </w:pPr>
      <w:r w:rsidRPr="00C06C90">
        <w:t>Nauczyciel podsumowuje pracę ucznia, odwołując się do celu zajęć i zadań wykonanych podczas spotkania</w:t>
      </w:r>
    </w:p>
    <w:p w:rsidR="00C06C90" w:rsidRPr="00C06C90" w:rsidRDefault="00C06C90">
      <w:pPr>
        <w:rPr>
          <w:rFonts w:ascii="Times New Roman" w:hAnsi="Times New Roman" w:cs="Times New Roman"/>
          <w:b/>
          <w:sz w:val="24"/>
          <w:szCs w:val="24"/>
        </w:rPr>
      </w:pPr>
    </w:p>
    <w:sectPr w:rsidR="00C06C90" w:rsidRPr="00C0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70A4"/>
    <w:multiLevelType w:val="hybridMultilevel"/>
    <w:tmpl w:val="FEC02353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B8D36A6"/>
    <w:multiLevelType w:val="hybridMultilevel"/>
    <w:tmpl w:val="93888EA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B2547"/>
    <w:rsid w:val="00316206"/>
    <w:rsid w:val="00A31121"/>
    <w:rsid w:val="00C06C90"/>
    <w:rsid w:val="00DB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6C90"/>
    <w:rPr>
      <w:b/>
      <w:bCs/>
    </w:rPr>
  </w:style>
  <w:style w:type="paragraph" w:customStyle="1" w:styleId="Default">
    <w:name w:val="Default"/>
    <w:rsid w:val="00C06C9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2023-03-06T09:33:00Z</dcterms:created>
  <dcterms:modified xsi:type="dcterms:W3CDTF">2023-03-06T10:08:00Z</dcterms:modified>
</cp:coreProperties>
</file>